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44574A" w:rsidRDefault="008E1F10" w:rsidP="007D5695">
      <w:pPr>
        <w:pStyle w:val="Tytu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7D5695">
        <w:rPr>
          <w:rFonts w:ascii="Tahoma" w:hAnsi="Tahoma"/>
          <w:b/>
          <w:sz w:val="24"/>
          <w:szCs w:val="24"/>
        </w:rPr>
        <w:t>: A/ZP/SZP.251-38</w:t>
      </w:r>
      <w:r w:rsidR="00F91323" w:rsidRPr="00F91323">
        <w:rPr>
          <w:rFonts w:ascii="Tahoma" w:hAnsi="Tahoma"/>
          <w:b/>
          <w:sz w:val="24"/>
          <w:szCs w:val="24"/>
        </w:rPr>
        <w:t xml:space="preserve">/16 </w:t>
      </w:r>
      <w:r w:rsidR="00F91323" w:rsidRPr="00F91323">
        <w:rPr>
          <w:rFonts w:ascii="Tahoma" w:hAnsi="Tahoma"/>
          <w:sz w:val="24"/>
          <w:szCs w:val="24"/>
        </w:rPr>
        <w:t>na dostawę:</w:t>
      </w:r>
      <w:r w:rsidR="00F76BB6">
        <w:rPr>
          <w:rFonts w:ascii="Tahoma" w:hAnsi="Tahoma"/>
          <w:b/>
          <w:sz w:val="24"/>
          <w:szCs w:val="24"/>
        </w:rPr>
        <w:t xml:space="preserve"> </w:t>
      </w:r>
      <w:r w:rsidR="00C3190A" w:rsidRPr="007C258C">
        <w:rPr>
          <w:rFonts w:ascii="Tahoma" w:hAnsi="Tahoma" w:cs="Tahoma"/>
          <w:b/>
          <w:sz w:val="24"/>
          <w:szCs w:val="24"/>
        </w:rPr>
        <w:t>„</w:t>
      </w:r>
      <w:r w:rsidR="007D5695" w:rsidRPr="00345618">
        <w:rPr>
          <w:rFonts w:ascii="Tahoma" w:hAnsi="Tahoma"/>
          <w:b/>
          <w:sz w:val="24"/>
          <w:szCs w:val="24"/>
        </w:rPr>
        <w:t>Zestawów</w:t>
      </w:r>
      <w:r w:rsidR="007D5695" w:rsidRPr="008B0372">
        <w:rPr>
          <w:rFonts w:ascii="Tahoma" w:hAnsi="Tahoma"/>
          <w:b/>
          <w:sz w:val="24"/>
          <w:szCs w:val="24"/>
        </w:rPr>
        <w:t xml:space="preserve"> kontroli do </w:t>
      </w:r>
      <w:r w:rsidR="007D5695">
        <w:rPr>
          <w:rFonts w:ascii="Tahoma" w:hAnsi="Tahoma"/>
          <w:b/>
          <w:sz w:val="24"/>
          <w:szCs w:val="24"/>
        </w:rPr>
        <w:t xml:space="preserve">zapewnienia jakości oznaczania </w:t>
      </w:r>
      <w:r w:rsidR="007D5695" w:rsidRPr="008B0372">
        <w:rPr>
          <w:rFonts w:ascii="Tahoma" w:hAnsi="Tahoma"/>
          <w:b/>
          <w:sz w:val="24"/>
          <w:szCs w:val="24"/>
        </w:rPr>
        <w:t xml:space="preserve">aminokwasów i </w:t>
      </w:r>
      <w:proofErr w:type="spellStart"/>
      <w:r w:rsidR="007D5695" w:rsidRPr="008B0372">
        <w:rPr>
          <w:rFonts w:ascii="Tahoma" w:hAnsi="Tahoma"/>
          <w:b/>
          <w:sz w:val="24"/>
          <w:szCs w:val="24"/>
        </w:rPr>
        <w:t>acylokarnityn</w:t>
      </w:r>
      <w:proofErr w:type="spellEnd"/>
      <w:r w:rsidR="007D5695" w:rsidRPr="008B0372">
        <w:rPr>
          <w:rFonts w:ascii="Tahoma" w:hAnsi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1C2B03"/>
    <w:rsid w:val="00220666"/>
    <w:rsid w:val="002344A3"/>
    <w:rsid w:val="00247A89"/>
    <w:rsid w:val="0044574A"/>
    <w:rsid w:val="005E2B6C"/>
    <w:rsid w:val="00652EAF"/>
    <w:rsid w:val="006570FF"/>
    <w:rsid w:val="00707FB5"/>
    <w:rsid w:val="00730B3A"/>
    <w:rsid w:val="007D5695"/>
    <w:rsid w:val="008143BE"/>
    <w:rsid w:val="008E1F10"/>
    <w:rsid w:val="00A5137B"/>
    <w:rsid w:val="00A76390"/>
    <w:rsid w:val="00BF756C"/>
    <w:rsid w:val="00C3190A"/>
    <w:rsid w:val="00C656AF"/>
    <w:rsid w:val="00F402D7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Renata Kraszewska</cp:lastModifiedBy>
  <cp:revision>2</cp:revision>
  <dcterms:created xsi:type="dcterms:W3CDTF">2016-10-24T12:11:00Z</dcterms:created>
  <dcterms:modified xsi:type="dcterms:W3CDTF">2016-10-24T12:11:00Z</dcterms:modified>
</cp:coreProperties>
</file>