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FA28E4">
        <w:rPr>
          <w:rFonts w:ascii="Tahoma" w:hAnsi="Tahoma"/>
          <w:b/>
          <w:sz w:val="24"/>
          <w:szCs w:val="24"/>
        </w:rPr>
        <w:t>33</w:t>
      </w:r>
      <w:r w:rsidR="00573E36">
        <w:rPr>
          <w:rFonts w:ascii="Tahoma" w:hAnsi="Tahoma"/>
          <w:b/>
          <w:sz w:val="24"/>
          <w:szCs w:val="24"/>
        </w:rPr>
        <w:t>/1</w:t>
      </w:r>
      <w:r w:rsidR="00BE7AD0">
        <w:rPr>
          <w:rFonts w:ascii="Tahoma" w:hAnsi="Tahoma"/>
          <w:b/>
          <w:sz w:val="24"/>
          <w:szCs w:val="24"/>
        </w:rPr>
        <w:t>7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FD7B26" w:rsidRDefault="008E1F10" w:rsidP="00F402D7">
      <w:pPr>
        <w:pStyle w:val="Tekstpodstawowy"/>
        <w:spacing w:line="240" w:lineRule="auto"/>
        <w:ind w:right="48"/>
        <w:jc w:val="both"/>
        <w:rPr>
          <w:rFonts w:ascii="Tahoma" w:hAnsi="Tahoma" w:cs="Tahoma"/>
          <w:b/>
          <w:sz w:val="24"/>
          <w:szCs w:val="24"/>
        </w:rPr>
      </w:pPr>
      <w:r w:rsidRPr="00FD7B26">
        <w:rPr>
          <w:rFonts w:ascii="Tahoma" w:hAnsi="Tahoma" w:cs="Tahoma"/>
          <w:b/>
          <w:sz w:val="24"/>
          <w:szCs w:val="24"/>
        </w:rPr>
        <w:t>„</w:t>
      </w:r>
      <w:r w:rsidR="00FA28E4">
        <w:rPr>
          <w:rFonts w:ascii="Tahoma" w:hAnsi="Tahoma" w:cs="Tahoma"/>
          <w:b/>
          <w:sz w:val="24"/>
          <w:szCs w:val="24"/>
        </w:rPr>
        <w:t>Drukarek i urządzeń wielofunkcyjnych</w:t>
      </w:r>
      <w:bookmarkStart w:id="0" w:name="_GoBack"/>
      <w:bookmarkEnd w:id="0"/>
      <w:r w:rsidRPr="00FD7B26">
        <w:rPr>
          <w:rFonts w:ascii="Tahoma" w:hAnsi="Tahoma" w:cs="Tahoma"/>
          <w:b/>
          <w:sz w:val="24"/>
          <w:szCs w:val="24"/>
        </w:rPr>
        <w:t>”</w:t>
      </w:r>
      <w:r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 w:val="24"/>
          <w:szCs w:val="24"/>
        </w:rPr>
        <w:t xml:space="preserve">ustawy </w:t>
      </w:r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r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A4" w:rsidRDefault="00C770A4" w:rsidP="005E2B6C">
      <w:pPr>
        <w:spacing w:after="0" w:line="240" w:lineRule="auto"/>
      </w:pPr>
      <w:r>
        <w:separator/>
      </w:r>
    </w:p>
  </w:endnote>
  <w:endnote w:type="continuationSeparator" w:id="0">
    <w:p w:rsidR="00C770A4" w:rsidRDefault="00C770A4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A4" w:rsidRDefault="00C770A4" w:rsidP="005E2B6C">
      <w:pPr>
        <w:spacing w:after="0" w:line="240" w:lineRule="auto"/>
      </w:pPr>
      <w:r>
        <w:separator/>
      </w:r>
    </w:p>
  </w:footnote>
  <w:footnote w:type="continuationSeparator" w:id="0">
    <w:p w:rsidR="00C770A4" w:rsidRDefault="00C770A4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10"/>
    <w:rsid w:val="0002133A"/>
    <w:rsid w:val="001C2B03"/>
    <w:rsid w:val="00215F23"/>
    <w:rsid w:val="00220666"/>
    <w:rsid w:val="002344A3"/>
    <w:rsid w:val="00247A89"/>
    <w:rsid w:val="003A23A7"/>
    <w:rsid w:val="004A14CE"/>
    <w:rsid w:val="004B2E6F"/>
    <w:rsid w:val="00573E36"/>
    <w:rsid w:val="005E2B6C"/>
    <w:rsid w:val="006570FF"/>
    <w:rsid w:val="00751613"/>
    <w:rsid w:val="008143BE"/>
    <w:rsid w:val="008E1F10"/>
    <w:rsid w:val="00A1326A"/>
    <w:rsid w:val="00A5137B"/>
    <w:rsid w:val="00A715C5"/>
    <w:rsid w:val="00BE7AD0"/>
    <w:rsid w:val="00BF756C"/>
    <w:rsid w:val="00C656AF"/>
    <w:rsid w:val="00C770A4"/>
    <w:rsid w:val="00EE385A"/>
    <w:rsid w:val="00F402D7"/>
    <w:rsid w:val="00F91323"/>
    <w:rsid w:val="00F97F1D"/>
    <w:rsid w:val="00FA28E4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4326"/>
  <w15:docId w15:val="{D82B02ED-F7AF-49BD-8B3E-2158E76C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BE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Justyna Michalak</cp:lastModifiedBy>
  <cp:revision>3</cp:revision>
  <cp:lastPrinted>2017-03-23T09:33:00Z</cp:lastPrinted>
  <dcterms:created xsi:type="dcterms:W3CDTF">2017-06-20T11:56:00Z</dcterms:created>
  <dcterms:modified xsi:type="dcterms:W3CDTF">2017-06-28T09:46:00Z</dcterms:modified>
</cp:coreProperties>
</file>